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u w:val="single"/>
          <w:rtl w:val="0"/>
        </w:rPr>
        <w:t xml:space="preserve">Fundraising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Movie night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Use a projector at the school gym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3$ admission fee (students can set the price)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Movie must be age appropriate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after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There can be two movies in one night for two age groups, for example;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7pm to 9pm children ages 1-14 (or 17 depending on the movie) with children under 6 years old must be accompanied by a parent/guardian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9pm to 11pm teenager/adults ages 15 and up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Canteen: popcorn,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candy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pop, juice and other snacks. Buy from Staples/Bureau en Gros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https://www.staples.ca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)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they have free shipping and cost a fraction of the price compared to coop/northern. If you need to buy from coop/northern always request for a discount.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sure to announce on the local FM radio station that there is a canteen available to the public (some communities don’t have a corner store, so, you can get customers that are not going to watch the movie)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Bake sale goods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Advertise on Facebook, local FM radio and put up posters around town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Use Canva a free poster/logo web design page for all the poster ads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https://www.canva.com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(page 151 of the student workbook).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Make request letter to local organizations for donations/financial support/discount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Create a request letter with your students, you can use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the template on the appendix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2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List of local organizations </w:t>
      </w:r>
    </w:p>
    <w:p w:rsidR="00000000" w:rsidDel="00000000" w:rsidP="00000000" w:rsidRDefault="00000000" w:rsidRPr="00000000" w14:paraId="0000001B">
      <w:pPr>
        <w:spacing w:after="0" w:lineRule="auto"/>
        <w:ind w:left="1440" w:hanging="72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ab/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Northern Village of … (Municipality-request to municipal council via Secretary-Treasurer)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Most NVs put aside money for community projects initiated by local residents</w:t>
      </w:r>
    </w:p>
    <w:p w:rsidR="00000000" w:rsidDel="00000000" w:rsidP="00000000" w:rsidRDefault="00000000" w:rsidRPr="00000000" w14:paraId="0000001E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Hunter Support Program (request to municipal councillor via Secretary-Treasurer)</w:t>
      </w:r>
    </w:p>
    <w:p w:rsidR="00000000" w:rsidDel="00000000" w:rsidP="00000000" w:rsidRDefault="00000000" w:rsidRPr="00000000" w14:paraId="00000020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HSP cannot provide financial support, but they have hunting equipment and warm clothes for camping 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a request for donation/discount of hunting supplies or clothing for a raffle draw </w:t>
      </w:r>
    </w:p>
    <w:p w:rsidR="00000000" w:rsidDel="00000000" w:rsidP="00000000" w:rsidRDefault="00000000" w:rsidRPr="00000000" w14:paraId="00000022">
      <w:pPr>
        <w:spacing w:after="0" w:lineRule="auto"/>
        <w:ind w:left="216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Local Kativik Regional Government (KRG) representative (member of the municipal council)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community project</w:t>
      </w:r>
    </w:p>
    <w:p w:rsidR="00000000" w:rsidDel="00000000" w:rsidP="00000000" w:rsidRDefault="00000000" w:rsidRPr="00000000" w14:paraId="00000025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Local Makivik representative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community project</w:t>
      </w:r>
    </w:p>
    <w:p w:rsidR="00000000" w:rsidDel="00000000" w:rsidP="00000000" w:rsidRDefault="00000000" w:rsidRPr="00000000" w14:paraId="00000028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Air Inuit Ticket for raffle draw</w:t>
      </w:r>
    </w:p>
    <w:p w:rsidR="00000000" w:rsidDel="00000000" w:rsidP="00000000" w:rsidRDefault="00000000" w:rsidRPr="00000000" w14:paraId="00000029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Local co-op board of directors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community project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Discount on purchase for student project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Donation of food or items</w:t>
      </w:r>
    </w:p>
    <w:p w:rsidR="00000000" w:rsidDel="00000000" w:rsidP="00000000" w:rsidRDefault="00000000" w:rsidRPr="00000000" w14:paraId="0000002E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Local Northern store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community project</w:t>
      </w:r>
    </w:p>
    <w:p w:rsidR="00000000" w:rsidDel="00000000" w:rsidP="00000000" w:rsidRDefault="00000000" w:rsidRPr="00000000" w14:paraId="00000031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Discount on purchase for student project</w:t>
      </w:r>
    </w:p>
    <w:p w:rsidR="00000000" w:rsidDel="00000000" w:rsidP="00000000" w:rsidRDefault="00000000" w:rsidRPr="00000000" w14:paraId="00000032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Donation of food or items</w:t>
      </w:r>
    </w:p>
    <w:p w:rsidR="00000000" w:rsidDel="00000000" w:rsidP="00000000" w:rsidRDefault="00000000" w:rsidRPr="00000000" w14:paraId="00000033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Culture Committee</w:t>
      </w:r>
    </w:p>
    <w:p w:rsidR="00000000" w:rsidDel="00000000" w:rsidP="00000000" w:rsidRDefault="00000000" w:rsidRPr="00000000" w14:paraId="00000035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culture project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Resources: Elders, cultural artifacts, cultural activities, etc. </w:t>
      </w:r>
    </w:p>
    <w:p w:rsidR="00000000" w:rsidDel="00000000" w:rsidP="00000000" w:rsidRDefault="00000000" w:rsidRPr="00000000" w14:paraId="00000037">
      <w:pPr>
        <w:spacing w:after="0" w:lineRule="auto"/>
        <w:ind w:left="288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Landholding Corporation </w:t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after="0" w:lineRule="auto"/>
        <w:ind w:left="288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Financial contribution for community project</w:t>
      </w:r>
    </w:p>
    <w:p w:rsidR="00000000" w:rsidDel="00000000" w:rsidP="00000000" w:rsidRDefault="00000000" w:rsidRPr="00000000" w14:paraId="0000003A">
      <w:pPr>
        <w:spacing w:after="0" w:lineRule="auto"/>
        <w:ind w:left="216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Dance/disco or just dance game night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3$ admission fee (students can set the price)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Canteen: popcorn, candies, pop, juice and other snacks. Buy from Staples/Bureau en Gros, they have free shipping and cost fraction of the price compared to coop/northern. If you need to buy from coop/northern always request for a discount.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Bake sale goods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pacing w:after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Advertise on Facebook, local FM radio and put up posters around town.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Use Canva a free poster/logo web design page for all the poster ads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https://www.canva.com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(page 151 of the student workbook).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Here is an example of FB advertisement from the Youth Committee in Kangirsuk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righ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3599762" cy="214985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762" cy="21498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Canteen during recess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Bake sale goods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Healthy snacks banana, yogurt, fruit cups, etc. (buy from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highlight w:val="white"/>
          <w:u w:val="none"/>
          <w:vertAlign w:val="baseline"/>
          <w:rtl w:val="0"/>
        </w:rPr>
        <w:t xml:space="preserve">Marché Daoust because they will have nutrition north subsidy)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Takeout/delivery meals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Teach students how to cook healthy meals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Sell them as takeout or delivery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spacing w:after="0" w:lineRule="auto"/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Advertise on Facebook, local FM radio and put up posters around town 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after="0" w:lineRule="auto"/>
        <w:ind w:left="216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Use Canva a free poster/logo web design page for all the poster ads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https://www.canva.com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(page 151 of the student workbook).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Here is an example of Pre-Work student’s fundraiser advertisement in Kangirsuk.</w:t>
      </w: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righ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3152566" cy="2365712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2566" cy="23657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Provide services: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Cleaning-mopping-dishes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Babysitting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Different types of draws/raffles: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Straight Up Raffle:</w:t>
      </w:r>
    </w:p>
    <w:p w:rsidR="00000000" w:rsidDel="00000000" w:rsidP="00000000" w:rsidRDefault="00000000" w:rsidRPr="00000000" w14:paraId="00000064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Find great prizes, or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students can make anything from ski-doo sled, uluk, hunting equipment, kamik, sealskin purse with beading, parka, etc. that will be used as the prize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Use raffle tickets and set price and offer deals</w:t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Decide on a date and place (during BINGO night or Facebook live) for the draw (if the raffle is not for a specific event)</w:t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First ticket pulled out is the winner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Create some exposure and excitement about the raffle by promoting it through Facebook, posters and FM radio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Elimination draw (reverse raffle)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303030"/>
          <w:u w:val="none"/>
          <w:shd w:fill="auto" w:val="clear"/>
          <w:vertAlign w:val="baseline"/>
          <w:rtl w:val="0"/>
        </w:rPr>
        <w:t xml:space="preserve">Find great prizes,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or the students can make anything from ski-doo sled, uluk, hunting equipment, kamik, sealskin purse with beading, parka, etc. that will be used as the prize.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303030"/>
          <w:u w:val="none"/>
          <w:shd w:fill="auto" w:val="clear"/>
          <w:vertAlign w:val="baseline"/>
          <w:rtl w:val="0"/>
        </w:rPr>
        <w:t xml:space="preserve">Decide on a date and place (during BINGO night or Facebook live for the drawing (if the raffle is not for a specific event)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Create some exposure and excitement about the raffle by promoting it through Facebook, posters and FM radio</w:t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Elimination draw is reverse raffle, last number wins the prize</w:t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ind w:left="2160" w:firstLine="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You can set a limited about of tickets: example,  1 ticket =10$ and there are 100 tickets, once all tickets are paid then you can start the elimination draw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hd w:fill="ffffff" w:val="clear"/>
        <w:spacing w:after="0" w:line="240" w:lineRule="auto"/>
        <w:ind w:left="2160" w:hanging="3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Fonts w:ascii="Proxima Nova" w:cs="Proxima Nova" w:eastAsia="Proxima Nova" w:hAnsi="Proxima Nova"/>
          <w:color w:val="303030"/>
          <w:rtl w:val="0"/>
        </w:rPr>
        <w:t xml:space="preserve">Example of FB advertisement:</w:t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ind w:left="2160"/>
        <w:rPr>
          <w:rFonts w:ascii="Proxima Nova" w:cs="Proxima Nova" w:eastAsia="Proxima Nova" w:hAnsi="Proxima Nova"/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righ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0" distR="0">
            <wp:extent cx="3405858" cy="19099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5858" cy="19099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50/50 raffle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Use raffle tickets and set price, you can also do deals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example: set the price for 1 ticket = $5, and have deals if let’s say customer buys 5 tickets = $20 (giving 1free ticket for each 5 tickets)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Same rules as straight up raffle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Air Inuit/First Air plane ticket draw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Make a request letter to the local Makivik representative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The project details and explanation of what the money will be used for should be included in the letter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Once you have the plane ticket (if your request was approved), you can do 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regular raffle draw or elimination draw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Same rules as straight up raffle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BIZARRE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similar to a garage sale but inside the school gym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Advertise the bizarre well in advance 2-3 weeks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Set a price for tables/space, 10-15$ is a fair amount to charge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Have an auction of student crafts -from culture class (sewed articles, hunting equipment, sled for kids, etc.)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Students can bake sale and/or prepare take-out food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 raffle draw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Ask parents to participate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If one of the students ha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a parent that is known to make baked goodies, warm clothing (seamstress), sled/ulu (carpenter), carving (carver), etc. you can ask the student’s parents to pitch in and donate one of their crafts to raise money for their project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Collect pop cans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Ask students to start collecting pop cans at home or at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Put out posters requesting for pop cans go be donated and dropped off at a specific location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Make an announcement on Facebook and local FM radio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Discount on purchases at local store(s)</w:t>
      </w:r>
    </w:p>
    <w:p w:rsidR="00000000" w:rsidDel="00000000" w:rsidP="00000000" w:rsidRDefault="00000000" w:rsidRPr="00000000" w14:paraId="000000A8">
      <w:pPr>
        <w:spacing w:after="0" w:lineRule="auto"/>
        <w:ind w:left="72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1"/>
          <w:numId w:val="2"/>
        </w:numPr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Local stores normally give 10% discount for student projects/fundraisers</w:t>
      </w:r>
    </w:p>
    <w:p w:rsidR="00000000" w:rsidDel="00000000" w:rsidP="00000000" w:rsidRDefault="00000000" w:rsidRPr="00000000" w14:paraId="000000AA">
      <w:pPr>
        <w:spacing w:after="0" w:line="240" w:lineRule="auto"/>
        <w:ind w:left="144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ind w:left="144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Make sure to always ask if you can get a discount, and explain the project/fundraiser to the store manager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18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8" Type="http://schemas.openxmlformats.org/officeDocument/2006/relationships/hyperlink" Target="https://www.canva.com" TargetMode="External"/><Relationship Id="rId3" Type="http://schemas.openxmlformats.org/officeDocument/2006/relationships/fontTable" Target="fontTable.xml"/><Relationship Id="rId12" Type="http://schemas.openxmlformats.org/officeDocument/2006/relationships/image" Target="media/image1.png"/><Relationship Id="rId7" Type="http://schemas.openxmlformats.org/officeDocument/2006/relationships/hyperlink" Target="https://www.canva.com" TargetMode="Externa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hyperlink" Target="https://www.staples.ca" TargetMode="External"/><Relationship Id="rId5" Type="http://schemas.openxmlformats.org/officeDocument/2006/relationships/styles" Target="styl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anva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0A032E8F0D34BB9EA3F9BC6A31817" ma:contentTypeVersion="8" ma:contentTypeDescription="Create a new document." ma:contentTypeScope="" ma:versionID="842f6ef1108540a49cd2d6c2a07e96d8">
  <xsd:schema xmlns:xsd="http://www.w3.org/2001/XMLSchema" xmlns:xs="http://www.w3.org/2001/XMLSchema" xmlns:p="http://schemas.microsoft.com/office/2006/metadata/properties" xmlns:ns2="1203b1bf-9231-4686-918e-6dd40643e5f3" targetNamespace="http://schemas.microsoft.com/office/2006/metadata/properties" ma:root="true" ma:fieldsID="0df906bdf33c74272813c456c9ffc066" ns2:_="">
    <xsd:import namespace="1203b1bf-9231-4686-918e-6dd40643e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1bf-9231-4686-918e-6dd40643e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EEB0A-9D07-40A3-B055-471587F312C5}"/>
</file>

<file path=customXml/itemProps2.xml><?xml version="1.0" encoding="utf-8"?>
<ds:datastoreItem xmlns:ds="http://schemas.openxmlformats.org/officeDocument/2006/customXml" ds:itemID="{01B25C96-5C0C-4DA1-B08D-0D6099D921D9}"/>
</file>

<file path=customXml/itemProps3.xml><?xml version="1.0" encoding="utf-8"?>
<ds:datastoreItem xmlns:ds="http://schemas.openxmlformats.org/officeDocument/2006/customXml" ds:itemID="{AD8BA45C-23A4-4F4E-900D-78B7A702852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0x010100DC10A032E8F0D34BB9EA3F9BC6A31817</vt:lpwstr>
  </property>
</Properties>
</file>