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3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52"/>
          <w:szCs w:val="52"/>
          <w:u w:val="none"/>
          <w:shd w:fill="auto" w:val="clear"/>
          <w:vertAlign w:val="baseline"/>
          <w:rtl w:val="0"/>
        </w:rPr>
        <w:t xml:space="preserve">Agenda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3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52"/>
          <w:szCs w:val="52"/>
          <w:u w:val="none"/>
          <w:shd w:fill="auto" w:val="clear"/>
          <w:vertAlign w:val="baseline"/>
          <w:rtl w:val="0"/>
        </w:rPr>
        <w:t xml:space="preserve">Career &amp; Community Development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3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highlight w:val="yellow"/>
          <w:rtl w:val="0"/>
        </w:rPr>
        <w:t xml:space="preserve">Name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Address or Room Number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Name(s)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Opening prayer </w:t>
      </w:r>
      <w:r w:rsidDel="00000000" w:rsidR="00000000" w:rsidRPr="00000000">
        <w:rPr>
          <w:rFonts w:ascii="AiNunavik" w:cs="AiNunavik" w:eastAsia="AiNunavik" w:hAnsi="AiNunavi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gyxi3j5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iNunavik" w:cs="AiNunavik" w:eastAsia="AiNunavik" w:hAnsi="AiNunavi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s4fwb6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highlight w:val="yellow"/>
          <w:rtl w:val="0"/>
        </w:rPr>
        <w:t xml:space="preserve">Name of person that will do the opening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Welcome &amp; Introduction </w:t>
      </w:r>
      <w:r w:rsidDel="00000000" w:rsidR="00000000" w:rsidRPr="00000000">
        <w:rPr>
          <w:rFonts w:ascii="AiNunavik" w:cs="AiNunavik" w:eastAsia="AiNunavik" w:hAnsi="AiNunavi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gryt5yQx1zst x7ml g1zhQ5y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highlight w:val="yellow"/>
          <w:rtl w:val="0"/>
        </w:rPr>
        <w:t xml:space="preserve">Name of person that will do the welcoming and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Guest Speaker(s) </w:t>
      </w:r>
      <w:r w:rsidDel="00000000" w:rsidR="00000000" w:rsidRPr="00000000">
        <w:rPr>
          <w:rFonts w:ascii="AiNunavik" w:cs="AiNunavik" w:eastAsia="AiNunavik" w:hAnsi="AiNunavi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scQx3gymJw5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yellow"/>
          <w:rtl w:val="0"/>
        </w:rPr>
        <w:t xml:space="preserve">a)</w:t>
        <w:tab/>
        <w:t xml:space="preserve">Name of guest speaker</w:t>
        <w:br w:type="textWrapping"/>
        <w:t xml:space="preserve">b)</w:t>
        <w:tab/>
        <w:t xml:space="preserve">Name of guest speaker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Presentation </w:t>
      </w:r>
      <w:r w:rsidDel="00000000" w:rsidR="00000000" w:rsidRPr="00000000">
        <w:rPr>
          <w:rFonts w:ascii="AiNunavik" w:cs="AiNunavik" w:eastAsia="AiNunavik" w:hAnsi="AiNunavi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wo8ixts2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iNunavik" w:cs="AiNunavik" w:eastAsia="AiNunavik" w:hAnsi="AiNunavi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WNhx3ymIq8i bft5yA†5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Student names -project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Student names-project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Student names-project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Closing remarks </w:t>
      </w:r>
      <w:r w:rsidDel="00000000" w:rsidR="00000000" w:rsidRPr="00000000">
        <w:rPr>
          <w:rFonts w:ascii="AiNunavik" w:cs="AiNunavik" w:eastAsia="AiNunavik" w:hAnsi="AiNunavi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s4fxyi6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588"/>
        <w:jc w:val="left"/>
        <w:rPr>
          <w:smallCaps w:val="0"/>
          <w:strike w:val="0"/>
          <w:color w:val="000000"/>
          <w:highlight w:val="yellow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Name of person that will do the closing remarks (it can be guest speaker, teacher, principal, student, etc.)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3" w:right="0" w:hanging="173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Nakurmiik!</w:t>
      </w:r>
    </w:p>
    <w:p w:rsidR="00000000" w:rsidDel="00000000" w:rsidP="00000000" w:rsidRDefault="00000000" w:rsidRPr="00000000" w14:paraId="00000014">
      <w:pPr>
        <w:jc w:val="center"/>
        <w:rPr>
          <w:sz w:val="40"/>
          <w:szCs w:val="40"/>
        </w:rPr>
      </w:pPr>
      <w:r w:rsidDel="00000000" w:rsidR="00000000" w:rsidRPr="00000000">
        <w:rPr>
          <w:rFonts w:ascii="AiNunavik" w:cs="AiNunavik" w:eastAsia="AiNunavik" w:hAnsi="AiNunavik"/>
          <w:sz w:val="40"/>
          <w:szCs w:val="40"/>
          <w:rtl w:val="0"/>
        </w:rPr>
        <w:t xml:space="preserve">Nf3ü4</w:t>
      </w:r>
      <w:r w:rsidDel="00000000" w:rsidR="00000000" w:rsidRPr="00000000">
        <w:rPr>
          <w:sz w:val="40"/>
          <w:szCs w:val="40"/>
          <w:rtl w:val="0"/>
        </w:rPr>
        <w:t xml:space="preserve">!</w:t>
      </w:r>
    </w:p>
    <w:p w:rsidR="00000000" w:rsidDel="00000000" w:rsidP="00000000" w:rsidRDefault="00000000" w:rsidRPr="00000000" w14:paraId="0000001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720" w:left="288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iNunavik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73" w:hanging="173"/>
      </w:pPr>
      <w:rPr>
        <w:rFonts w:ascii="Century Gothic" w:cs="Century Gothic" w:eastAsia="Century Gothic" w:hAnsi="Century Gothic"/>
        <w:b w:val="1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Century Gothic" w:cs="Century Gothic" w:eastAsia="Century Gothic" w:hAnsi="Century Gothic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spacing w:after="200" w:line="276" w:lineRule="auto"/>
        <w:ind w:left="173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0"/>
    </w:pPr>
    <w:rPr>
      <w:rFonts w:ascii="Century Gothic" w:cs="Century Gothic" w:eastAsia="Century Gothic" w:hAnsi="Century Gothic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1f3863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